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5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0605"/>
      </w:tblGrid>
      <w:tr w:rsidR="00FB5B13" w:rsidTr="006A23B5">
        <w:trPr>
          <w:trHeight w:val="375"/>
        </w:trPr>
        <w:tc>
          <w:tcPr>
            <w:tcW w:w="10605" w:type="dxa"/>
            <w:noWrap/>
            <w:vAlign w:val="bottom"/>
            <w:hideMark/>
          </w:tcPr>
          <w:p w:rsidR="00FB5B13" w:rsidRPr="00AA2237" w:rsidRDefault="00FB5B13" w:rsidP="006A23B5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  <w:r w:rsidRPr="00AA2237">
              <w:rPr>
                <w:rFonts w:ascii="Bookman Old Style" w:hAnsi="Bookman Old Style" w:cs="Arial CYR"/>
                <w:bCs/>
                <w:i/>
                <w:iCs/>
                <w:szCs w:val="24"/>
              </w:rPr>
              <w:t>ИНФОРМАЦИЯ</w:t>
            </w:r>
          </w:p>
        </w:tc>
      </w:tr>
      <w:tr w:rsidR="00FB5B13" w:rsidTr="006A23B5">
        <w:trPr>
          <w:trHeight w:val="285"/>
        </w:trPr>
        <w:tc>
          <w:tcPr>
            <w:tcW w:w="10605" w:type="dxa"/>
            <w:noWrap/>
            <w:vAlign w:val="bottom"/>
            <w:hideMark/>
          </w:tcPr>
          <w:p w:rsidR="00FB5B13" w:rsidRPr="00AA2237" w:rsidRDefault="00FB5B13" w:rsidP="006A23B5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  <w:r w:rsidRPr="00AA2237">
              <w:rPr>
                <w:rFonts w:ascii="Bookman Old Style" w:hAnsi="Bookman Old Style" w:cs="Arial CYR"/>
                <w:bCs/>
                <w:i/>
                <w:iCs/>
                <w:szCs w:val="24"/>
              </w:rPr>
              <w:t xml:space="preserve">о вопросах, поставленных </w:t>
            </w:r>
            <w:proofErr w:type="gramStart"/>
            <w:r w:rsidRPr="00AA2237">
              <w:rPr>
                <w:rFonts w:ascii="Bookman Old Style" w:hAnsi="Bookman Old Style" w:cs="Arial CYR"/>
                <w:bCs/>
                <w:i/>
                <w:iCs/>
                <w:szCs w:val="24"/>
              </w:rPr>
              <w:t>в</w:t>
            </w:r>
            <w:proofErr w:type="gramEnd"/>
            <w:r w:rsidRPr="00AA2237">
              <w:rPr>
                <w:rFonts w:ascii="Bookman Old Style" w:hAnsi="Bookman Old Style" w:cs="Arial CYR"/>
                <w:bCs/>
                <w:i/>
                <w:iCs/>
                <w:szCs w:val="24"/>
              </w:rPr>
              <w:t xml:space="preserve"> устных и письменных</w:t>
            </w:r>
          </w:p>
        </w:tc>
      </w:tr>
      <w:tr w:rsidR="00FB5B13" w:rsidTr="006A23B5">
        <w:trPr>
          <w:trHeight w:val="285"/>
        </w:trPr>
        <w:tc>
          <w:tcPr>
            <w:tcW w:w="10605" w:type="dxa"/>
            <w:noWrap/>
            <w:vAlign w:val="bottom"/>
            <w:hideMark/>
          </w:tcPr>
          <w:p w:rsidR="00FB5B13" w:rsidRPr="00AA2237" w:rsidRDefault="00FB5B13" w:rsidP="006A23B5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  <w:proofErr w:type="gramStart"/>
            <w:r w:rsidRPr="00AA2237">
              <w:rPr>
                <w:rFonts w:ascii="Bookman Old Style" w:hAnsi="Bookman Old Style" w:cs="Arial CYR"/>
                <w:bCs/>
                <w:i/>
                <w:iCs/>
                <w:szCs w:val="24"/>
              </w:rPr>
              <w:t>обращениях</w:t>
            </w:r>
            <w:proofErr w:type="gramEnd"/>
            <w:r w:rsidRPr="00AA2237">
              <w:rPr>
                <w:rFonts w:ascii="Bookman Old Style" w:hAnsi="Bookman Old Style" w:cs="Arial CYR"/>
                <w:bCs/>
                <w:i/>
                <w:iCs/>
                <w:szCs w:val="24"/>
              </w:rPr>
              <w:t xml:space="preserve"> граждан, и о результатах рассмотрения</w:t>
            </w:r>
          </w:p>
        </w:tc>
      </w:tr>
      <w:tr w:rsidR="00FB5B13" w:rsidTr="006A23B5">
        <w:trPr>
          <w:trHeight w:val="285"/>
        </w:trPr>
        <w:tc>
          <w:tcPr>
            <w:tcW w:w="10605" w:type="dxa"/>
            <w:noWrap/>
            <w:vAlign w:val="bottom"/>
            <w:hideMark/>
          </w:tcPr>
          <w:p w:rsidR="00FB5B13" w:rsidRPr="00AA2237" w:rsidRDefault="00FB5B13" w:rsidP="006A23B5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  <w:r w:rsidRPr="00AA2237">
              <w:rPr>
                <w:rFonts w:ascii="Bookman Old Style" w:hAnsi="Bookman Old Style" w:cs="Arial CYR"/>
                <w:bCs/>
                <w:i/>
                <w:iCs/>
                <w:szCs w:val="24"/>
              </w:rPr>
              <w:t>администрацией сельского поселения Сорум</w:t>
            </w:r>
          </w:p>
        </w:tc>
      </w:tr>
      <w:tr w:rsidR="00FB5B13" w:rsidTr="006A23B5">
        <w:trPr>
          <w:trHeight w:val="285"/>
        </w:trPr>
        <w:tc>
          <w:tcPr>
            <w:tcW w:w="10605" w:type="dxa"/>
            <w:noWrap/>
            <w:vAlign w:val="bottom"/>
            <w:hideMark/>
          </w:tcPr>
          <w:p w:rsidR="00FB5B13" w:rsidRPr="00AA2237" w:rsidRDefault="00FB5B13" w:rsidP="005270FB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  <w:r w:rsidRPr="00AA2237">
              <w:rPr>
                <w:rFonts w:ascii="Bookman Old Style" w:hAnsi="Bookman Old Style" w:cs="Arial CYR"/>
                <w:bCs/>
                <w:i/>
                <w:iCs/>
                <w:szCs w:val="24"/>
              </w:rPr>
              <w:t xml:space="preserve">за </w:t>
            </w:r>
            <w:r w:rsidR="005270FB">
              <w:rPr>
                <w:rFonts w:ascii="Bookman Old Style" w:hAnsi="Bookman Old Style" w:cs="Arial CYR"/>
                <w:bCs/>
                <w:i/>
                <w:iCs/>
                <w:szCs w:val="24"/>
              </w:rPr>
              <w:t>12</w:t>
            </w:r>
            <w:r w:rsidR="00E66236">
              <w:rPr>
                <w:rFonts w:ascii="Bookman Old Style" w:hAnsi="Bookman Old Style" w:cs="Arial CYR"/>
                <w:bCs/>
                <w:i/>
                <w:iCs/>
                <w:szCs w:val="24"/>
              </w:rPr>
              <w:t xml:space="preserve"> месяцев</w:t>
            </w:r>
            <w:r>
              <w:rPr>
                <w:rFonts w:ascii="Bookman Old Style" w:hAnsi="Bookman Old Style" w:cs="Arial CYR"/>
                <w:bCs/>
                <w:i/>
                <w:iCs/>
                <w:szCs w:val="24"/>
              </w:rPr>
              <w:t xml:space="preserve"> </w:t>
            </w:r>
            <w:r w:rsidRPr="00AA2237">
              <w:rPr>
                <w:rFonts w:ascii="Bookman Old Style" w:hAnsi="Bookman Old Style" w:cs="Arial CYR"/>
                <w:bCs/>
                <w:i/>
                <w:iCs/>
                <w:szCs w:val="24"/>
              </w:rPr>
              <w:t>20</w:t>
            </w:r>
            <w:r>
              <w:rPr>
                <w:rFonts w:ascii="Bookman Old Style" w:hAnsi="Bookman Old Style" w:cs="Arial CYR"/>
                <w:bCs/>
                <w:i/>
                <w:iCs/>
                <w:szCs w:val="24"/>
              </w:rPr>
              <w:t>2</w:t>
            </w:r>
            <w:r w:rsidR="009F2E28">
              <w:rPr>
                <w:rFonts w:ascii="Bookman Old Style" w:hAnsi="Bookman Old Style" w:cs="Arial CYR"/>
                <w:bCs/>
                <w:i/>
                <w:iCs/>
                <w:szCs w:val="24"/>
              </w:rPr>
              <w:t>3</w:t>
            </w:r>
            <w:r w:rsidRPr="00AA2237">
              <w:rPr>
                <w:rFonts w:ascii="Bookman Old Style" w:hAnsi="Bookman Old Style" w:cs="Arial CYR"/>
                <w:bCs/>
                <w:i/>
                <w:iCs/>
                <w:szCs w:val="24"/>
              </w:rPr>
              <w:t xml:space="preserve"> года </w:t>
            </w:r>
          </w:p>
        </w:tc>
      </w:tr>
    </w:tbl>
    <w:p w:rsidR="00FB5B13" w:rsidRDefault="00FB5B13" w:rsidP="00FB5B13"/>
    <w:tbl>
      <w:tblPr>
        <w:tblStyle w:val="5"/>
        <w:tblW w:w="9713" w:type="dxa"/>
        <w:tblLook w:val="04A0" w:firstRow="1" w:lastRow="0" w:firstColumn="1" w:lastColumn="0" w:noHBand="0" w:noVBand="1"/>
      </w:tblPr>
      <w:tblGrid>
        <w:gridCol w:w="957"/>
        <w:gridCol w:w="2979"/>
        <w:gridCol w:w="765"/>
        <w:gridCol w:w="1479"/>
        <w:gridCol w:w="1373"/>
        <w:gridCol w:w="1203"/>
        <w:gridCol w:w="957"/>
      </w:tblGrid>
      <w:tr w:rsidR="005270FB" w:rsidRPr="005270FB" w:rsidTr="00C80D10">
        <w:tc>
          <w:tcPr>
            <w:tcW w:w="957" w:type="dxa"/>
            <w:vMerge w:val="restart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5270FB">
              <w:rPr>
                <w:rFonts w:ascii="Bookman Old Style" w:hAnsi="Bookman Old Style" w:cs="Arial CYR"/>
                <w:sz w:val="18"/>
                <w:szCs w:val="18"/>
              </w:rPr>
              <w:t xml:space="preserve">№ </w:t>
            </w:r>
            <w:proofErr w:type="gramStart"/>
            <w:r w:rsidRPr="005270FB">
              <w:rPr>
                <w:rFonts w:ascii="Bookman Old Style" w:hAnsi="Bookman Old Style" w:cs="Arial CYR"/>
                <w:sz w:val="18"/>
                <w:szCs w:val="18"/>
              </w:rPr>
              <w:t>п</w:t>
            </w:r>
            <w:proofErr w:type="gramEnd"/>
            <w:r w:rsidRPr="005270FB">
              <w:rPr>
                <w:rFonts w:ascii="Bookman Old Style" w:hAnsi="Bookman Old Style" w:cs="Arial CYR"/>
                <w:sz w:val="18"/>
                <w:szCs w:val="18"/>
              </w:rPr>
              <w:t>/п</w:t>
            </w:r>
          </w:p>
        </w:tc>
        <w:tc>
          <w:tcPr>
            <w:tcW w:w="2979" w:type="dxa"/>
            <w:vMerge w:val="restart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5270FB">
              <w:rPr>
                <w:rFonts w:ascii="Bookman Old Style" w:hAnsi="Bookman Old Style" w:cs="Arial CYR"/>
                <w:sz w:val="18"/>
                <w:szCs w:val="18"/>
              </w:rPr>
              <w:t>Тематика вопроса</w:t>
            </w:r>
          </w:p>
        </w:tc>
        <w:tc>
          <w:tcPr>
            <w:tcW w:w="2244" w:type="dxa"/>
            <w:gridSpan w:val="2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5270FB">
              <w:rPr>
                <w:rFonts w:ascii="Bookman Old Style" w:hAnsi="Bookman Old Style" w:cs="Arial CYR"/>
                <w:sz w:val="18"/>
                <w:szCs w:val="18"/>
              </w:rPr>
              <w:t>Количество письменных обращений</w:t>
            </w:r>
          </w:p>
        </w:tc>
        <w:tc>
          <w:tcPr>
            <w:tcW w:w="1373" w:type="dxa"/>
            <w:vMerge w:val="restart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5270FB">
              <w:rPr>
                <w:rFonts w:ascii="Bookman Old Style" w:hAnsi="Bookman Old Style" w:cs="Arial CYR"/>
                <w:sz w:val="18"/>
                <w:szCs w:val="18"/>
              </w:rPr>
              <w:t>Количество обращений на личном приеме</w:t>
            </w:r>
          </w:p>
        </w:tc>
        <w:tc>
          <w:tcPr>
            <w:tcW w:w="1203" w:type="dxa"/>
            <w:vMerge w:val="restart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5270FB">
              <w:rPr>
                <w:rFonts w:ascii="Bookman Old Style" w:hAnsi="Bookman Old Style" w:cs="Arial CYR"/>
                <w:sz w:val="18"/>
                <w:szCs w:val="18"/>
              </w:rPr>
              <w:t>Выездной прием</w:t>
            </w:r>
          </w:p>
        </w:tc>
        <w:tc>
          <w:tcPr>
            <w:tcW w:w="957" w:type="dxa"/>
            <w:vMerge w:val="restart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5270FB">
              <w:rPr>
                <w:rFonts w:ascii="Bookman Old Style" w:hAnsi="Bookman Old Style" w:cs="Arial CYR"/>
                <w:sz w:val="18"/>
                <w:szCs w:val="18"/>
              </w:rPr>
              <w:t>Всего</w:t>
            </w:r>
          </w:p>
        </w:tc>
      </w:tr>
      <w:tr w:rsidR="005270FB" w:rsidRPr="005270FB" w:rsidTr="00C80D10">
        <w:tc>
          <w:tcPr>
            <w:tcW w:w="957" w:type="dxa"/>
            <w:vMerge/>
            <w:vAlign w:val="center"/>
          </w:tcPr>
          <w:p w:rsidR="005270FB" w:rsidRPr="005270FB" w:rsidRDefault="005270FB" w:rsidP="005270FB">
            <w:pPr>
              <w:rPr>
                <w:rFonts w:ascii="Bookman Old Style" w:hAnsi="Bookman Old Style" w:cs="Arial CYR"/>
                <w:sz w:val="18"/>
                <w:szCs w:val="18"/>
              </w:rPr>
            </w:pPr>
          </w:p>
        </w:tc>
        <w:tc>
          <w:tcPr>
            <w:tcW w:w="2979" w:type="dxa"/>
            <w:vMerge/>
            <w:vAlign w:val="center"/>
          </w:tcPr>
          <w:p w:rsidR="005270FB" w:rsidRPr="005270FB" w:rsidRDefault="005270FB" w:rsidP="005270FB"/>
        </w:tc>
        <w:tc>
          <w:tcPr>
            <w:tcW w:w="765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 w:rsidRPr="005270FB">
              <w:rPr>
                <w:rFonts w:ascii="Bookman Old Style" w:hAnsi="Bookman Old Style" w:cs="Arial CYR"/>
                <w:sz w:val="18"/>
                <w:szCs w:val="18"/>
              </w:rPr>
              <w:t>Всего</w:t>
            </w:r>
          </w:p>
        </w:tc>
        <w:tc>
          <w:tcPr>
            <w:tcW w:w="1479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proofErr w:type="gramStart"/>
            <w:r w:rsidRPr="005270FB">
              <w:rPr>
                <w:rFonts w:ascii="Bookman Old Style" w:hAnsi="Bookman Old Style" w:cs="Arial CYR"/>
                <w:sz w:val="18"/>
                <w:szCs w:val="18"/>
              </w:rPr>
              <w:t>Выше стоящие</w:t>
            </w:r>
            <w:proofErr w:type="gramEnd"/>
            <w:r w:rsidRPr="005270FB">
              <w:rPr>
                <w:rFonts w:ascii="Bookman Old Style" w:hAnsi="Bookman Old Style" w:cs="Arial CYR"/>
                <w:sz w:val="18"/>
                <w:szCs w:val="18"/>
              </w:rPr>
              <w:t xml:space="preserve"> организации</w:t>
            </w:r>
          </w:p>
        </w:tc>
        <w:tc>
          <w:tcPr>
            <w:tcW w:w="1373" w:type="dxa"/>
            <w:vMerge/>
            <w:vAlign w:val="center"/>
          </w:tcPr>
          <w:p w:rsidR="005270FB" w:rsidRPr="005270FB" w:rsidRDefault="005270FB" w:rsidP="005270FB"/>
        </w:tc>
        <w:tc>
          <w:tcPr>
            <w:tcW w:w="1203" w:type="dxa"/>
            <w:vMerge/>
            <w:vAlign w:val="center"/>
          </w:tcPr>
          <w:p w:rsidR="005270FB" w:rsidRPr="005270FB" w:rsidRDefault="005270FB" w:rsidP="005270FB"/>
        </w:tc>
        <w:tc>
          <w:tcPr>
            <w:tcW w:w="957" w:type="dxa"/>
            <w:vMerge/>
          </w:tcPr>
          <w:p w:rsidR="005270FB" w:rsidRPr="005270FB" w:rsidRDefault="005270FB" w:rsidP="005270FB"/>
        </w:tc>
      </w:tr>
      <w:tr w:rsidR="005270FB" w:rsidRPr="005270FB" w:rsidTr="00C80D10">
        <w:tc>
          <w:tcPr>
            <w:tcW w:w="957" w:type="dxa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bCs/>
                <w:sz w:val="18"/>
                <w:szCs w:val="18"/>
              </w:rPr>
            </w:pPr>
            <w:r w:rsidRPr="005270FB">
              <w:rPr>
                <w:rFonts w:ascii="Bookman Old Style" w:hAnsi="Bookman Old Style" w:cs="Arial CYR"/>
                <w:b w:val="0"/>
                <w:bCs/>
                <w:sz w:val="18"/>
                <w:szCs w:val="18"/>
              </w:rPr>
              <w:t>1.</w:t>
            </w:r>
          </w:p>
        </w:tc>
        <w:tc>
          <w:tcPr>
            <w:tcW w:w="2979" w:type="dxa"/>
          </w:tcPr>
          <w:p w:rsidR="005270FB" w:rsidRPr="005270FB" w:rsidRDefault="005270FB" w:rsidP="005270FB">
            <w:pPr>
              <w:rPr>
                <w:rFonts w:ascii="Bookman Old Style" w:hAnsi="Bookman Old Style" w:cs="Arial CYR"/>
                <w:bCs/>
                <w:sz w:val="18"/>
                <w:szCs w:val="18"/>
              </w:rPr>
            </w:pPr>
            <w:r w:rsidRPr="005270FB">
              <w:rPr>
                <w:rFonts w:ascii="Bookman Old Style" w:hAnsi="Bookman Old Style" w:cs="Arial CYR"/>
                <w:b w:val="0"/>
                <w:bCs/>
                <w:sz w:val="18"/>
                <w:szCs w:val="18"/>
              </w:rPr>
              <w:t>Темы обращений</w:t>
            </w:r>
          </w:p>
        </w:tc>
        <w:tc>
          <w:tcPr>
            <w:tcW w:w="765" w:type="dxa"/>
          </w:tcPr>
          <w:p w:rsidR="005270FB" w:rsidRPr="005270FB" w:rsidRDefault="005270FB" w:rsidP="005270FB"/>
        </w:tc>
        <w:tc>
          <w:tcPr>
            <w:tcW w:w="1479" w:type="dxa"/>
          </w:tcPr>
          <w:p w:rsidR="005270FB" w:rsidRPr="005270FB" w:rsidRDefault="005270FB" w:rsidP="005270FB"/>
        </w:tc>
        <w:tc>
          <w:tcPr>
            <w:tcW w:w="137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20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957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</w:tr>
      <w:tr w:rsidR="005270FB" w:rsidRPr="005270FB" w:rsidTr="00C80D10">
        <w:tc>
          <w:tcPr>
            <w:tcW w:w="957" w:type="dxa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1.1.</w:t>
            </w:r>
          </w:p>
        </w:tc>
        <w:tc>
          <w:tcPr>
            <w:tcW w:w="2979" w:type="dxa"/>
          </w:tcPr>
          <w:p w:rsidR="005270FB" w:rsidRPr="005270FB" w:rsidRDefault="005270FB" w:rsidP="005270FB">
            <w:pPr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Промышленность и строительство</w:t>
            </w:r>
          </w:p>
        </w:tc>
        <w:tc>
          <w:tcPr>
            <w:tcW w:w="765" w:type="dxa"/>
          </w:tcPr>
          <w:p w:rsidR="005270FB" w:rsidRPr="005270FB" w:rsidRDefault="005270FB" w:rsidP="005270FB"/>
        </w:tc>
        <w:tc>
          <w:tcPr>
            <w:tcW w:w="1479" w:type="dxa"/>
          </w:tcPr>
          <w:p w:rsidR="005270FB" w:rsidRPr="005270FB" w:rsidRDefault="005270FB" w:rsidP="005270FB"/>
        </w:tc>
        <w:tc>
          <w:tcPr>
            <w:tcW w:w="137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  <w:highlight w:val="yellow"/>
              </w:rPr>
            </w:pPr>
          </w:p>
        </w:tc>
        <w:tc>
          <w:tcPr>
            <w:tcW w:w="120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  <w:highlight w:val="yellow"/>
              </w:rPr>
            </w:pPr>
          </w:p>
        </w:tc>
        <w:tc>
          <w:tcPr>
            <w:tcW w:w="957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  <w:highlight w:val="yellow"/>
              </w:rPr>
            </w:pPr>
          </w:p>
        </w:tc>
      </w:tr>
      <w:tr w:rsidR="005270FB" w:rsidRPr="005270FB" w:rsidTr="00C80D10">
        <w:tc>
          <w:tcPr>
            <w:tcW w:w="957" w:type="dxa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1.2.</w:t>
            </w:r>
          </w:p>
        </w:tc>
        <w:tc>
          <w:tcPr>
            <w:tcW w:w="2979" w:type="dxa"/>
          </w:tcPr>
          <w:p w:rsidR="005270FB" w:rsidRPr="005270FB" w:rsidRDefault="005270FB" w:rsidP="005270FB">
            <w:pPr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Транспорт и связь</w:t>
            </w:r>
          </w:p>
        </w:tc>
        <w:tc>
          <w:tcPr>
            <w:tcW w:w="765" w:type="dxa"/>
          </w:tcPr>
          <w:p w:rsidR="005270FB" w:rsidRPr="005270FB" w:rsidRDefault="005270FB" w:rsidP="005270FB"/>
        </w:tc>
        <w:tc>
          <w:tcPr>
            <w:tcW w:w="1479" w:type="dxa"/>
          </w:tcPr>
          <w:p w:rsidR="005270FB" w:rsidRPr="005270FB" w:rsidRDefault="005270FB" w:rsidP="005270FB"/>
        </w:tc>
        <w:tc>
          <w:tcPr>
            <w:tcW w:w="1373" w:type="dxa"/>
            <w:vAlign w:val="center"/>
          </w:tcPr>
          <w:p w:rsidR="005270FB" w:rsidRPr="005270FB" w:rsidRDefault="005270FB" w:rsidP="005270FB">
            <w:pPr>
              <w:rPr>
                <w:rFonts w:ascii="Calibri" w:hAnsi="Calibri"/>
                <w:b w:val="0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5270FB" w:rsidRPr="005270FB" w:rsidRDefault="005270FB" w:rsidP="005270FB">
            <w:pPr>
              <w:rPr>
                <w:rFonts w:ascii="Calibri" w:hAnsi="Calibri"/>
                <w:b w:val="0"/>
                <w:szCs w:val="22"/>
              </w:rPr>
            </w:pPr>
          </w:p>
        </w:tc>
      </w:tr>
      <w:tr w:rsidR="005270FB" w:rsidRPr="005270FB" w:rsidTr="00C80D10">
        <w:tc>
          <w:tcPr>
            <w:tcW w:w="957" w:type="dxa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1.3.</w:t>
            </w:r>
          </w:p>
        </w:tc>
        <w:tc>
          <w:tcPr>
            <w:tcW w:w="2979" w:type="dxa"/>
          </w:tcPr>
          <w:p w:rsidR="005270FB" w:rsidRPr="005270FB" w:rsidRDefault="005270FB" w:rsidP="005270FB">
            <w:pPr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Труд и зарплата</w:t>
            </w:r>
          </w:p>
        </w:tc>
        <w:tc>
          <w:tcPr>
            <w:tcW w:w="765" w:type="dxa"/>
          </w:tcPr>
          <w:p w:rsidR="005270FB" w:rsidRPr="005270FB" w:rsidRDefault="005270FB" w:rsidP="005270FB"/>
        </w:tc>
        <w:tc>
          <w:tcPr>
            <w:tcW w:w="1479" w:type="dxa"/>
          </w:tcPr>
          <w:p w:rsidR="005270FB" w:rsidRPr="005270FB" w:rsidRDefault="005270FB" w:rsidP="005270FB"/>
        </w:tc>
        <w:tc>
          <w:tcPr>
            <w:tcW w:w="137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9</w:t>
            </w:r>
          </w:p>
        </w:tc>
        <w:tc>
          <w:tcPr>
            <w:tcW w:w="120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9</w:t>
            </w:r>
          </w:p>
        </w:tc>
      </w:tr>
      <w:tr w:rsidR="005270FB" w:rsidRPr="005270FB" w:rsidTr="00C80D10">
        <w:tc>
          <w:tcPr>
            <w:tcW w:w="957" w:type="dxa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1.4.</w:t>
            </w:r>
          </w:p>
        </w:tc>
        <w:tc>
          <w:tcPr>
            <w:tcW w:w="2979" w:type="dxa"/>
          </w:tcPr>
          <w:p w:rsidR="005270FB" w:rsidRPr="005270FB" w:rsidRDefault="005270FB" w:rsidP="005270FB">
            <w:pPr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Агропромышленный комплекс</w:t>
            </w:r>
          </w:p>
        </w:tc>
        <w:tc>
          <w:tcPr>
            <w:tcW w:w="765" w:type="dxa"/>
          </w:tcPr>
          <w:p w:rsidR="005270FB" w:rsidRPr="005270FB" w:rsidRDefault="005270FB" w:rsidP="005270FB"/>
        </w:tc>
        <w:tc>
          <w:tcPr>
            <w:tcW w:w="1479" w:type="dxa"/>
          </w:tcPr>
          <w:p w:rsidR="005270FB" w:rsidRPr="005270FB" w:rsidRDefault="005270FB" w:rsidP="005270FB"/>
        </w:tc>
        <w:tc>
          <w:tcPr>
            <w:tcW w:w="137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5270FB" w:rsidRPr="005270FB" w:rsidTr="00C80D10">
        <w:tc>
          <w:tcPr>
            <w:tcW w:w="957" w:type="dxa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1.5.</w:t>
            </w:r>
          </w:p>
        </w:tc>
        <w:tc>
          <w:tcPr>
            <w:tcW w:w="2979" w:type="dxa"/>
          </w:tcPr>
          <w:p w:rsidR="005270FB" w:rsidRPr="005270FB" w:rsidRDefault="005270FB" w:rsidP="005270FB">
            <w:pPr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765" w:type="dxa"/>
          </w:tcPr>
          <w:p w:rsidR="005270FB" w:rsidRPr="005270FB" w:rsidRDefault="005270FB" w:rsidP="005270FB"/>
        </w:tc>
        <w:tc>
          <w:tcPr>
            <w:tcW w:w="1479" w:type="dxa"/>
          </w:tcPr>
          <w:p w:rsidR="005270FB" w:rsidRPr="005270FB" w:rsidRDefault="005270FB" w:rsidP="005270FB"/>
        </w:tc>
        <w:tc>
          <w:tcPr>
            <w:tcW w:w="137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5270FB" w:rsidRPr="005270FB" w:rsidTr="00C80D10">
        <w:tc>
          <w:tcPr>
            <w:tcW w:w="957" w:type="dxa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1.6.</w:t>
            </w:r>
          </w:p>
        </w:tc>
        <w:tc>
          <w:tcPr>
            <w:tcW w:w="2979" w:type="dxa"/>
          </w:tcPr>
          <w:p w:rsidR="005270FB" w:rsidRPr="005270FB" w:rsidRDefault="005270FB" w:rsidP="005270FB">
            <w:pPr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Наука, культура, спорт</w:t>
            </w:r>
          </w:p>
        </w:tc>
        <w:tc>
          <w:tcPr>
            <w:tcW w:w="765" w:type="dxa"/>
          </w:tcPr>
          <w:p w:rsidR="005270FB" w:rsidRPr="005270FB" w:rsidRDefault="005270FB" w:rsidP="005270FB"/>
        </w:tc>
        <w:tc>
          <w:tcPr>
            <w:tcW w:w="1479" w:type="dxa"/>
          </w:tcPr>
          <w:p w:rsidR="005270FB" w:rsidRPr="005270FB" w:rsidRDefault="005270FB" w:rsidP="005270FB"/>
        </w:tc>
        <w:tc>
          <w:tcPr>
            <w:tcW w:w="137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Calibri" w:hAnsi="Calibri"/>
                <w:sz w:val="20"/>
              </w:rPr>
            </w:pPr>
            <w:r w:rsidRPr="005270FB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20"/>
              </w:rPr>
            </w:pPr>
          </w:p>
        </w:tc>
        <w:tc>
          <w:tcPr>
            <w:tcW w:w="957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Calibri" w:hAnsi="Calibri"/>
                <w:sz w:val="20"/>
              </w:rPr>
            </w:pPr>
            <w:r w:rsidRPr="005270FB">
              <w:rPr>
                <w:rFonts w:ascii="Calibri" w:hAnsi="Calibri"/>
                <w:sz w:val="20"/>
              </w:rPr>
              <w:t>1</w:t>
            </w:r>
          </w:p>
        </w:tc>
      </w:tr>
      <w:tr w:rsidR="005270FB" w:rsidRPr="005270FB" w:rsidTr="00C80D10">
        <w:tc>
          <w:tcPr>
            <w:tcW w:w="957" w:type="dxa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1.7.</w:t>
            </w:r>
          </w:p>
        </w:tc>
        <w:tc>
          <w:tcPr>
            <w:tcW w:w="2979" w:type="dxa"/>
          </w:tcPr>
          <w:p w:rsidR="005270FB" w:rsidRPr="005270FB" w:rsidRDefault="005270FB" w:rsidP="005270FB">
            <w:pPr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Народное образование</w:t>
            </w:r>
          </w:p>
        </w:tc>
        <w:tc>
          <w:tcPr>
            <w:tcW w:w="765" w:type="dxa"/>
          </w:tcPr>
          <w:p w:rsidR="005270FB" w:rsidRPr="005270FB" w:rsidRDefault="005270FB" w:rsidP="005270FB"/>
        </w:tc>
        <w:tc>
          <w:tcPr>
            <w:tcW w:w="1479" w:type="dxa"/>
          </w:tcPr>
          <w:p w:rsidR="005270FB" w:rsidRPr="005270FB" w:rsidRDefault="005270FB" w:rsidP="005270FB"/>
        </w:tc>
        <w:tc>
          <w:tcPr>
            <w:tcW w:w="137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5270FB" w:rsidRPr="005270FB" w:rsidTr="00C80D10">
        <w:tc>
          <w:tcPr>
            <w:tcW w:w="957" w:type="dxa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1.8.</w:t>
            </w:r>
          </w:p>
        </w:tc>
        <w:tc>
          <w:tcPr>
            <w:tcW w:w="2979" w:type="dxa"/>
          </w:tcPr>
          <w:p w:rsidR="005270FB" w:rsidRPr="005270FB" w:rsidRDefault="005270FB" w:rsidP="005270FB">
            <w:pPr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Торговля</w:t>
            </w:r>
          </w:p>
        </w:tc>
        <w:tc>
          <w:tcPr>
            <w:tcW w:w="765" w:type="dxa"/>
          </w:tcPr>
          <w:p w:rsidR="005270FB" w:rsidRPr="005270FB" w:rsidRDefault="005270FB" w:rsidP="005270FB">
            <w:pPr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5270FB" w:rsidRPr="005270FB" w:rsidRDefault="005270FB" w:rsidP="005270FB"/>
        </w:tc>
        <w:tc>
          <w:tcPr>
            <w:tcW w:w="1373" w:type="dxa"/>
            <w:vAlign w:val="center"/>
          </w:tcPr>
          <w:p w:rsidR="005270FB" w:rsidRPr="005270FB" w:rsidRDefault="005270FB" w:rsidP="005270FB">
            <w:pPr>
              <w:rPr>
                <w:rFonts w:ascii="Calibri" w:hAnsi="Calibri"/>
                <w:b w:val="0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Calibri" w:hAnsi="Calibri"/>
                <w:b w:val="0"/>
                <w:szCs w:val="22"/>
              </w:rPr>
            </w:pPr>
          </w:p>
        </w:tc>
      </w:tr>
      <w:tr w:rsidR="005270FB" w:rsidRPr="005270FB" w:rsidTr="00C80D10">
        <w:tc>
          <w:tcPr>
            <w:tcW w:w="957" w:type="dxa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1.9.</w:t>
            </w:r>
          </w:p>
        </w:tc>
        <w:tc>
          <w:tcPr>
            <w:tcW w:w="2979" w:type="dxa"/>
          </w:tcPr>
          <w:p w:rsidR="005270FB" w:rsidRPr="005270FB" w:rsidRDefault="005270FB" w:rsidP="005270FB">
            <w:pPr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Жилищные вопросы</w:t>
            </w:r>
          </w:p>
        </w:tc>
        <w:tc>
          <w:tcPr>
            <w:tcW w:w="765" w:type="dxa"/>
          </w:tcPr>
          <w:p w:rsidR="005270FB" w:rsidRPr="005270FB" w:rsidRDefault="005270FB" w:rsidP="005270FB">
            <w:pPr>
              <w:jc w:val="center"/>
            </w:pPr>
          </w:p>
        </w:tc>
        <w:tc>
          <w:tcPr>
            <w:tcW w:w="1479" w:type="dxa"/>
          </w:tcPr>
          <w:p w:rsidR="005270FB" w:rsidRPr="005270FB" w:rsidRDefault="005270FB" w:rsidP="005270FB"/>
        </w:tc>
        <w:tc>
          <w:tcPr>
            <w:tcW w:w="137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19</w:t>
            </w:r>
          </w:p>
        </w:tc>
        <w:tc>
          <w:tcPr>
            <w:tcW w:w="120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19</w:t>
            </w:r>
          </w:p>
        </w:tc>
      </w:tr>
      <w:tr w:rsidR="005270FB" w:rsidRPr="005270FB" w:rsidTr="00C80D10">
        <w:tc>
          <w:tcPr>
            <w:tcW w:w="957" w:type="dxa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1.10.</w:t>
            </w:r>
          </w:p>
        </w:tc>
        <w:tc>
          <w:tcPr>
            <w:tcW w:w="2979" w:type="dxa"/>
          </w:tcPr>
          <w:p w:rsidR="005270FB" w:rsidRPr="005270FB" w:rsidRDefault="005270FB" w:rsidP="005270FB">
            <w:pPr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Коммунально-бытовое обслуживание</w:t>
            </w:r>
          </w:p>
        </w:tc>
        <w:tc>
          <w:tcPr>
            <w:tcW w:w="765" w:type="dxa"/>
          </w:tcPr>
          <w:p w:rsidR="005270FB" w:rsidRPr="005270FB" w:rsidRDefault="005270FB" w:rsidP="005270FB">
            <w:pPr>
              <w:jc w:val="center"/>
              <w:rPr>
                <w:sz w:val="20"/>
              </w:rPr>
            </w:pPr>
            <w:r w:rsidRPr="005270FB">
              <w:rPr>
                <w:sz w:val="20"/>
              </w:rPr>
              <w:t>1</w:t>
            </w:r>
          </w:p>
        </w:tc>
        <w:tc>
          <w:tcPr>
            <w:tcW w:w="1479" w:type="dxa"/>
          </w:tcPr>
          <w:p w:rsidR="005270FB" w:rsidRPr="005270FB" w:rsidRDefault="005270FB" w:rsidP="005270FB"/>
        </w:tc>
        <w:tc>
          <w:tcPr>
            <w:tcW w:w="137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Calibri" w:hAnsi="Calibri"/>
                <w:sz w:val="20"/>
              </w:rPr>
            </w:pPr>
            <w:r w:rsidRPr="005270FB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120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20"/>
              </w:rPr>
            </w:pPr>
          </w:p>
        </w:tc>
        <w:tc>
          <w:tcPr>
            <w:tcW w:w="957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Calibri" w:hAnsi="Calibri"/>
                <w:sz w:val="20"/>
              </w:rPr>
            </w:pPr>
            <w:r w:rsidRPr="005270FB">
              <w:rPr>
                <w:rFonts w:ascii="Calibri" w:hAnsi="Calibri"/>
                <w:sz w:val="20"/>
              </w:rPr>
              <w:t>5</w:t>
            </w:r>
          </w:p>
        </w:tc>
      </w:tr>
      <w:tr w:rsidR="005270FB" w:rsidRPr="005270FB" w:rsidTr="00C80D10">
        <w:tc>
          <w:tcPr>
            <w:tcW w:w="957" w:type="dxa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1.11.</w:t>
            </w:r>
          </w:p>
        </w:tc>
        <w:tc>
          <w:tcPr>
            <w:tcW w:w="2979" w:type="dxa"/>
          </w:tcPr>
          <w:p w:rsidR="005270FB" w:rsidRPr="005270FB" w:rsidRDefault="005270FB" w:rsidP="005270FB">
            <w:pPr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765" w:type="dxa"/>
          </w:tcPr>
          <w:p w:rsidR="005270FB" w:rsidRPr="005270FB" w:rsidRDefault="005270FB" w:rsidP="005270FB">
            <w:pPr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5270FB" w:rsidRPr="005270FB" w:rsidRDefault="005270FB" w:rsidP="005270FB"/>
        </w:tc>
        <w:tc>
          <w:tcPr>
            <w:tcW w:w="1373" w:type="dxa"/>
            <w:vAlign w:val="center"/>
          </w:tcPr>
          <w:p w:rsidR="005270FB" w:rsidRPr="005270FB" w:rsidRDefault="005270FB" w:rsidP="005270FB">
            <w:pPr>
              <w:rPr>
                <w:rFonts w:ascii="Calibri" w:hAnsi="Calibri"/>
                <w:b w:val="0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5270FB" w:rsidRPr="005270FB" w:rsidRDefault="005270FB" w:rsidP="005270FB">
            <w:pPr>
              <w:rPr>
                <w:rFonts w:ascii="Calibri" w:hAnsi="Calibri"/>
                <w:b w:val="0"/>
                <w:szCs w:val="22"/>
              </w:rPr>
            </w:pPr>
          </w:p>
        </w:tc>
      </w:tr>
      <w:tr w:rsidR="005270FB" w:rsidRPr="005270FB" w:rsidTr="00C80D10">
        <w:tc>
          <w:tcPr>
            <w:tcW w:w="957" w:type="dxa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1.12.</w:t>
            </w:r>
          </w:p>
        </w:tc>
        <w:tc>
          <w:tcPr>
            <w:tcW w:w="2979" w:type="dxa"/>
          </w:tcPr>
          <w:p w:rsidR="005270FB" w:rsidRPr="005270FB" w:rsidRDefault="005270FB" w:rsidP="005270FB">
            <w:pPr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Финансовые вопросы</w:t>
            </w:r>
          </w:p>
        </w:tc>
        <w:tc>
          <w:tcPr>
            <w:tcW w:w="765" w:type="dxa"/>
          </w:tcPr>
          <w:p w:rsidR="005270FB" w:rsidRPr="005270FB" w:rsidRDefault="005270FB" w:rsidP="005270FB">
            <w:pPr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5270FB" w:rsidRPr="005270FB" w:rsidRDefault="005270FB" w:rsidP="005270FB"/>
        </w:tc>
        <w:tc>
          <w:tcPr>
            <w:tcW w:w="137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5270FB" w:rsidRPr="005270FB" w:rsidTr="00C80D10">
        <w:tc>
          <w:tcPr>
            <w:tcW w:w="957" w:type="dxa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1.13.</w:t>
            </w:r>
          </w:p>
        </w:tc>
        <w:tc>
          <w:tcPr>
            <w:tcW w:w="2979" w:type="dxa"/>
          </w:tcPr>
          <w:p w:rsidR="005270FB" w:rsidRPr="005270FB" w:rsidRDefault="005270FB" w:rsidP="005270FB">
            <w:pPr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765" w:type="dxa"/>
          </w:tcPr>
          <w:p w:rsidR="005270FB" w:rsidRPr="005270FB" w:rsidRDefault="005270FB" w:rsidP="005270FB">
            <w:pPr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5270FB" w:rsidRPr="005270FB" w:rsidRDefault="005270FB" w:rsidP="005270FB"/>
        </w:tc>
        <w:tc>
          <w:tcPr>
            <w:tcW w:w="137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  <w:highlight w:val="yellow"/>
              </w:rPr>
            </w:pPr>
          </w:p>
        </w:tc>
        <w:tc>
          <w:tcPr>
            <w:tcW w:w="957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5270FB" w:rsidRPr="005270FB" w:rsidTr="00C80D10">
        <w:tc>
          <w:tcPr>
            <w:tcW w:w="957" w:type="dxa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1.14.</w:t>
            </w:r>
          </w:p>
        </w:tc>
        <w:tc>
          <w:tcPr>
            <w:tcW w:w="2979" w:type="dxa"/>
          </w:tcPr>
          <w:p w:rsidR="005270FB" w:rsidRPr="005270FB" w:rsidRDefault="005270FB" w:rsidP="005270FB">
            <w:pPr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Суд, прокуратура, юстиция</w:t>
            </w:r>
          </w:p>
        </w:tc>
        <w:tc>
          <w:tcPr>
            <w:tcW w:w="765" w:type="dxa"/>
          </w:tcPr>
          <w:p w:rsidR="005270FB" w:rsidRPr="005270FB" w:rsidRDefault="005270FB" w:rsidP="005270FB">
            <w:pPr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5270FB" w:rsidRPr="005270FB" w:rsidRDefault="005270FB" w:rsidP="005270FB"/>
        </w:tc>
        <w:tc>
          <w:tcPr>
            <w:tcW w:w="137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5270FB" w:rsidRPr="005270FB" w:rsidTr="00C80D10">
        <w:tc>
          <w:tcPr>
            <w:tcW w:w="957" w:type="dxa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1.15.</w:t>
            </w:r>
          </w:p>
        </w:tc>
        <w:tc>
          <w:tcPr>
            <w:tcW w:w="2979" w:type="dxa"/>
          </w:tcPr>
          <w:p w:rsidR="005270FB" w:rsidRPr="005270FB" w:rsidRDefault="005270FB" w:rsidP="005270FB">
            <w:pPr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Экология и природопользование</w:t>
            </w:r>
          </w:p>
        </w:tc>
        <w:tc>
          <w:tcPr>
            <w:tcW w:w="765" w:type="dxa"/>
          </w:tcPr>
          <w:p w:rsidR="005270FB" w:rsidRPr="005270FB" w:rsidRDefault="005270FB" w:rsidP="005270FB">
            <w:pPr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5270FB" w:rsidRPr="005270FB" w:rsidRDefault="005270FB" w:rsidP="005270FB"/>
        </w:tc>
        <w:tc>
          <w:tcPr>
            <w:tcW w:w="137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5270FB" w:rsidRPr="005270FB" w:rsidTr="00C80D10">
        <w:tc>
          <w:tcPr>
            <w:tcW w:w="957" w:type="dxa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1.16.</w:t>
            </w:r>
          </w:p>
        </w:tc>
        <w:tc>
          <w:tcPr>
            <w:tcW w:w="2979" w:type="dxa"/>
          </w:tcPr>
          <w:p w:rsidR="005270FB" w:rsidRPr="005270FB" w:rsidRDefault="005270FB" w:rsidP="005270FB">
            <w:pPr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Работа органов внутренних дел</w:t>
            </w:r>
          </w:p>
        </w:tc>
        <w:tc>
          <w:tcPr>
            <w:tcW w:w="765" w:type="dxa"/>
          </w:tcPr>
          <w:p w:rsidR="005270FB" w:rsidRPr="005270FB" w:rsidRDefault="005270FB" w:rsidP="005270FB">
            <w:pPr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5270FB" w:rsidRPr="005270FB" w:rsidRDefault="005270FB" w:rsidP="005270FB"/>
        </w:tc>
        <w:tc>
          <w:tcPr>
            <w:tcW w:w="137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5270FB" w:rsidRPr="005270FB" w:rsidTr="00C80D10">
        <w:tc>
          <w:tcPr>
            <w:tcW w:w="957" w:type="dxa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1.17.</w:t>
            </w:r>
          </w:p>
        </w:tc>
        <w:tc>
          <w:tcPr>
            <w:tcW w:w="2979" w:type="dxa"/>
          </w:tcPr>
          <w:p w:rsidR="005270FB" w:rsidRPr="005270FB" w:rsidRDefault="005270FB" w:rsidP="005270FB">
            <w:pPr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Жалобы на должностные лица</w:t>
            </w:r>
          </w:p>
        </w:tc>
        <w:tc>
          <w:tcPr>
            <w:tcW w:w="765" w:type="dxa"/>
          </w:tcPr>
          <w:p w:rsidR="005270FB" w:rsidRPr="005270FB" w:rsidRDefault="005270FB" w:rsidP="005270FB">
            <w:pPr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5270FB" w:rsidRPr="005270FB" w:rsidRDefault="005270FB" w:rsidP="005270FB"/>
        </w:tc>
        <w:tc>
          <w:tcPr>
            <w:tcW w:w="137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5270FB" w:rsidRPr="005270FB" w:rsidTr="00C80D10">
        <w:tc>
          <w:tcPr>
            <w:tcW w:w="957" w:type="dxa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1.18.</w:t>
            </w:r>
          </w:p>
        </w:tc>
        <w:tc>
          <w:tcPr>
            <w:tcW w:w="2979" w:type="dxa"/>
          </w:tcPr>
          <w:p w:rsidR="005270FB" w:rsidRPr="005270FB" w:rsidRDefault="005270FB" w:rsidP="005270FB">
            <w:pPr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Служба в армии</w:t>
            </w:r>
          </w:p>
        </w:tc>
        <w:tc>
          <w:tcPr>
            <w:tcW w:w="765" w:type="dxa"/>
          </w:tcPr>
          <w:p w:rsidR="005270FB" w:rsidRPr="005270FB" w:rsidRDefault="005270FB" w:rsidP="005270FB">
            <w:pPr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5270FB" w:rsidRPr="005270FB" w:rsidRDefault="005270FB" w:rsidP="005270FB"/>
        </w:tc>
        <w:tc>
          <w:tcPr>
            <w:tcW w:w="137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5270FB" w:rsidRPr="005270FB" w:rsidTr="00C80D10">
        <w:tc>
          <w:tcPr>
            <w:tcW w:w="957" w:type="dxa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1.19.</w:t>
            </w:r>
          </w:p>
        </w:tc>
        <w:tc>
          <w:tcPr>
            <w:tcW w:w="2979" w:type="dxa"/>
          </w:tcPr>
          <w:p w:rsidR="005270FB" w:rsidRPr="005270FB" w:rsidRDefault="005270FB" w:rsidP="005270FB">
            <w:pPr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Работа с обращениями граждан</w:t>
            </w:r>
          </w:p>
        </w:tc>
        <w:tc>
          <w:tcPr>
            <w:tcW w:w="765" w:type="dxa"/>
          </w:tcPr>
          <w:p w:rsidR="005270FB" w:rsidRPr="005270FB" w:rsidRDefault="005270FB" w:rsidP="005270FB">
            <w:pPr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5270FB" w:rsidRPr="005270FB" w:rsidRDefault="005270FB" w:rsidP="005270FB"/>
        </w:tc>
        <w:tc>
          <w:tcPr>
            <w:tcW w:w="137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4</w:t>
            </w:r>
          </w:p>
        </w:tc>
        <w:tc>
          <w:tcPr>
            <w:tcW w:w="120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4</w:t>
            </w:r>
          </w:p>
        </w:tc>
      </w:tr>
      <w:tr w:rsidR="005270FB" w:rsidRPr="005270FB" w:rsidTr="00C80D10">
        <w:tc>
          <w:tcPr>
            <w:tcW w:w="957" w:type="dxa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1.20.</w:t>
            </w:r>
          </w:p>
        </w:tc>
        <w:tc>
          <w:tcPr>
            <w:tcW w:w="2979" w:type="dxa"/>
          </w:tcPr>
          <w:p w:rsidR="005270FB" w:rsidRPr="005270FB" w:rsidRDefault="005270FB" w:rsidP="005270FB">
            <w:pPr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Приветствия, благодарности</w:t>
            </w:r>
          </w:p>
        </w:tc>
        <w:tc>
          <w:tcPr>
            <w:tcW w:w="765" w:type="dxa"/>
          </w:tcPr>
          <w:p w:rsidR="005270FB" w:rsidRPr="005270FB" w:rsidRDefault="005270FB" w:rsidP="005270FB">
            <w:pPr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5270FB" w:rsidRPr="005270FB" w:rsidRDefault="005270FB" w:rsidP="005270FB"/>
        </w:tc>
        <w:tc>
          <w:tcPr>
            <w:tcW w:w="137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5270FB" w:rsidRPr="005270FB" w:rsidTr="00C80D10">
        <w:tc>
          <w:tcPr>
            <w:tcW w:w="957" w:type="dxa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1.21.</w:t>
            </w:r>
          </w:p>
        </w:tc>
        <w:tc>
          <w:tcPr>
            <w:tcW w:w="2979" w:type="dxa"/>
          </w:tcPr>
          <w:p w:rsidR="005270FB" w:rsidRPr="005270FB" w:rsidRDefault="005270FB" w:rsidP="005270FB">
            <w:pPr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 xml:space="preserve">Вопросы, не вошедшие </w:t>
            </w:r>
            <w:proofErr w:type="gramStart"/>
            <w:r w:rsidRPr="005270FB">
              <w:rPr>
                <w:rFonts w:ascii="Bookman Old Style" w:hAnsi="Bookman Old Style" w:cs="Arial CYR"/>
                <w:sz w:val="16"/>
                <w:szCs w:val="16"/>
              </w:rPr>
              <w:t>в</w:t>
            </w:r>
            <w:proofErr w:type="gramEnd"/>
            <w:r w:rsidRPr="005270FB">
              <w:rPr>
                <w:rFonts w:ascii="Bookman Old Style" w:hAnsi="Bookman Old Style" w:cs="Arial CYR"/>
                <w:sz w:val="16"/>
                <w:szCs w:val="16"/>
              </w:rPr>
              <w:t xml:space="preserve"> классификатор</w:t>
            </w:r>
          </w:p>
        </w:tc>
        <w:tc>
          <w:tcPr>
            <w:tcW w:w="765" w:type="dxa"/>
          </w:tcPr>
          <w:p w:rsidR="005270FB" w:rsidRPr="005270FB" w:rsidRDefault="005270FB" w:rsidP="005270FB">
            <w:pPr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5270FB" w:rsidRPr="005270FB" w:rsidRDefault="005270FB" w:rsidP="005270FB"/>
        </w:tc>
        <w:tc>
          <w:tcPr>
            <w:tcW w:w="137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Calibri" w:hAnsi="Calibri"/>
                <w:b w:val="0"/>
                <w:szCs w:val="22"/>
              </w:rPr>
            </w:pPr>
            <w:r w:rsidRPr="005270FB">
              <w:rPr>
                <w:rFonts w:ascii="Calibri" w:hAnsi="Calibri"/>
                <w:b w:val="0"/>
                <w:szCs w:val="22"/>
              </w:rPr>
              <w:t>1</w:t>
            </w:r>
          </w:p>
        </w:tc>
        <w:tc>
          <w:tcPr>
            <w:tcW w:w="120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Calibri" w:hAnsi="Calibri"/>
                <w:b w:val="0"/>
                <w:szCs w:val="22"/>
              </w:rPr>
            </w:pPr>
            <w:r w:rsidRPr="005270FB">
              <w:rPr>
                <w:rFonts w:ascii="Calibri" w:hAnsi="Calibri"/>
                <w:b w:val="0"/>
                <w:szCs w:val="22"/>
              </w:rPr>
              <w:t>1</w:t>
            </w:r>
          </w:p>
        </w:tc>
      </w:tr>
      <w:tr w:rsidR="005270FB" w:rsidRPr="005270FB" w:rsidTr="00C80D10">
        <w:tc>
          <w:tcPr>
            <w:tcW w:w="957" w:type="dxa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2979" w:type="dxa"/>
          </w:tcPr>
          <w:p w:rsidR="005270FB" w:rsidRPr="005270FB" w:rsidRDefault="005270FB" w:rsidP="005270FB">
            <w:pPr>
              <w:rPr>
                <w:rFonts w:ascii="Bookman Old Style" w:hAnsi="Bookman Old Style" w:cs="Arial CYR"/>
                <w:bCs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b w:val="0"/>
                <w:bCs/>
                <w:sz w:val="16"/>
                <w:szCs w:val="16"/>
              </w:rPr>
              <w:t>Итого (</w:t>
            </w:r>
            <w:r w:rsidRPr="005270FB">
              <w:rPr>
                <w:rFonts w:ascii="Bookman Old Style" w:hAnsi="Bookman Old Style" w:cs="Arial CYR"/>
                <w:b w:val="0"/>
                <w:bCs/>
                <w:i/>
                <w:iCs/>
                <w:sz w:val="16"/>
                <w:szCs w:val="16"/>
              </w:rPr>
              <w:t>сумма строк</w:t>
            </w:r>
            <w:r w:rsidRPr="005270FB">
              <w:rPr>
                <w:rFonts w:ascii="Bookman Old Style" w:hAnsi="Bookman Old Style" w:cs="Arial CYR"/>
                <w:b w:val="0"/>
                <w:bCs/>
                <w:sz w:val="16"/>
                <w:szCs w:val="16"/>
              </w:rPr>
              <w:t xml:space="preserve"> 1.1 – 1.21)</w:t>
            </w:r>
          </w:p>
        </w:tc>
        <w:tc>
          <w:tcPr>
            <w:tcW w:w="765" w:type="dxa"/>
          </w:tcPr>
          <w:p w:rsidR="005270FB" w:rsidRPr="005270FB" w:rsidRDefault="005270FB" w:rsidP="005270FB">
            <w:pPr>
              <w:jc w:val="center"/>
              <w:rPr>
                <w:sz w:val="20"/>
              </w:rPr>
            </w:pPr>
            <w:r w:rsidRPr="005270FB">
              <w:rPr>
                <w:sz w:val="20"/>
              </w:rPr>
              <w:t>1</w:t>
            </w:r>
          </w:p>
        </w:tc>
        <w:tc>
          <w:tcPr>
            <w:tcW w:w="1479" w:type="dxa"/>
          </w:tcPr>
          <w:p w:rsidR="005270FB" w:rsidRPr="005270FB" w:rsidRDefault="005270FB" w:rsidP="005270FB"/>
        </w:tc>
        <w:tc>
          <w:tcPr>
            <w:tcW w:w="137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Calibri" w:hAnsi="Calibri"/>
                <w:szCs w:val="22"/>
              </w:rPr>
            </w:pPr>
            <w:r w:rsidRPr="005270FB">
              <w:rPr>
                <w:rFonts w:ascii="Calibri" w:hAnsi="Calibri"/>
                <w:szCs w:val="22"/>
              </w:rPr>
              <w:t>38</w:t>
            </w:r>
          </w:p>
        </w:tc>
        <w:tc>
          <w:tcPr>
            <w:tcW w:w="120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Calibri" w:hAnsi="Calibri"/>
                <w:szCs w:val="22"/>
              </w:rPr>
            </w:pPr>
            <w:r w:rsidRPr="005270FB">
              <w:rPr>
                <w:rFonts w:ascii="Calibri" w:hAnsi="Calibri"/>
                <w:szCs w:val="22"/>
              </w:rPr>
              <w:t>39</w:t>
            </w:r>
          </w:p>
        </w:tc>
      </w:tr>
      <w:tr w:rsidR="005270FB" w:rsidRPr="005270FB" w:rsidTr="00C80D10">
        <w:tc>
          <w:tcPr>
            <w:tcW w:w="957" w:type="dxa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bCs/>
                <w:sz w:val="18"/>
                <w:szCs w:val="18"/>
              </w:rPr>
            </w:pPr>
            <w:r w:rsidRPr="005270FB">
              <w:rPr>
                <w:rFonts w:ascii="Bookman Old Style" w:hAnsi="Bookman Old Style" w:cs="Arial CYR"/>
                <w:b w:val="0"/>
                <w:bCs/>
                <w:sz w:val="18"/>
                <w:szCs w:val="18"/>
              </w:rPr>
              <w:t>2.</w:t>
            </w:r>
          </w:p>
        </w:tc>
        <w:tc>
          <w:tcPr>
            <w:tcW w:w="2979" w:type="dxa"/>
          </w:tcPr>
          <w:p w:rsidR="005270FB" w:rsidRPr="005270FB" w:rsidRDefault="005270FB" w:rsidP="005270FB">
            <w:pPr>
              <w:rPr>
                <w:rFonts w:ascii="Bookman Old Style" w:hAnsi="Bookman Old Style" w:cs="Arial CYR"/>
                <w:bCs/>
                <w:sz w:val="18"/>
                <w:szCs w:val="18"/>
              </w:rPr>
            </w:pPr>
            <w:r w:rsidRPr="005270FB">
              <w:rPr>
                <w:rFonts w:ascii="Bookman Old Style" w:hAnsi="Bookman Old Style" w:cs="Arial CYR"/>
                <w:b w:val="0"/>
                <w:bCs/>
                <w:sz w:val="18"/>
                <w:szCs w:val="18"/>
              </w:rPr>
              <w:t>Результаты рассмотрения</w:t>
            </w:r>
          </w:p>
        </w:tc>
        <w:tc>
          <w:tcPr>
            <w:tcW w:w="765" w:type="dxa"/>
          </w:tcPr>
          <w:p w:rsidR="005270FB" w:rsidRPr="005270FB" w:rsidRDefault="005270FB" w:rsidP="005270FB">
            <w:pPr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5270FB" w:rsidRPr="005270FB" w:rsidRDefault="005270FB" w:rsidP="005270FB"/>
        </w:tc>
        <w:tc>
          <w:tcPr>
            <w:tcW w:w="137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</w:rPr>
            </w:pPr>
          </w:p>
        </w:tc>
      </w:tr>
      <w:tr w:rsidR="005270FB" w:rsidRPr="005270FB" w:rsidTr="00C80D10">
        <w:tc>
          <w:tcPr>
            <w:tcW w:w="957" w:type="dxa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2.1.</w:t>
            </w:r>
          </w:p>
        </w:tc>
        <w:tc>
          <w:tcPr>
            <w:tcW w:w="2979" w:type="dxa"/>
          </w:tcPr>
          <w:p w:rsidR="005270FB" w:rsidRPr="005270FB" w:rsidRDefault="005270FB" w:rsidP="005270FB">
            <w:pPr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Решено положительно</w:t>
            </w:r>
          </w:p>
        </w:tc>
        <w:tc>
          <w:tcPr>
            <w:tcW w:w="765" w:type="dxa"/>
          </w:tcPr>
          <w:p w:rsidR="005270FB" w:rsidRPr="005270FB" w:rsidRDefault="005270FB" w:rsidP="005270FB">
            <w:pPr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5270FB" w:rsidRPr="005270FB" w:rsidRDefault="005270FB" w:rsidP="005270FB"/>
        </w:tc>
        <w:tc>
          <w:tcPr>
            <w:tcW w:w="137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7</w:t>
            </w:r>
          </w:p>
        </w:tc>
        <w:tc>
          <w:tcPr>
            <w:tcW w:w="120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7</w:t>
            </w:r>
          </w:p>
        </w:tc>
      </w:tr>
      <w:tr w:rsidR="005270FB" w:rsidRPr="005270FB" w:rsidTr="00C80D10">
        <w:tc>
          <w:tcPr>
            <w:tcW w:w="957" w:type="dxa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2.2.</w:t>
            </w:r>
          </w:p>
        </w:tc>
        <w:tc>
          <w:tcPr>
            <w:tcW w:w="2979" w:type="dxa"/>
          </w:tcPr>
          <w:p w:rsidR="005270FB" w:rsidRPr="005270FB" w:rsidRDefault="005270FB" w:rsidP="005270FB">
            <w:pPr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Дано разъяснение</w:t>
            </w:r>
          </w:p>
        </w:tc>
        <w:tc>
          <w:tcPr>
            <w:tcW w:w="765" w:type="dxa"/>
          </w:tcPr>
          <w:p w:rsidR="005270FB" w:rsidRPr="005270FB" w:rsidRDefault="005270FB" w:rsidP="005270FB">
            <w:pPr>
              <w:jc w:val="center"/>
              <w:rPr>
                <w:sz w:val="20"/>
              </w:rPr>
            </w:pPr>
            <w:r w:rsidRPr="005270FB">
              <w:rPr>
                <w:sz w:val="20"/>
              </w:rPr>
              <w:t>1</w:t>
            </w:r>
          </w:p>
        </w:tc>
        <w:tc>
          <w:tcPr>
            <w:tcW w:w="1479" w:type="dxa"/>
          </w:tcPr>
          <w:p w:rsidR="005270FB" w:rsidRPr="005270FB" w:rsidRDefault="005270FB" w:rsidP="005270FB"/>
        </w:tc>
        <w:tc>
          <w:tcPr>
            <w:tcW w:w="137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31</w:t>
            </w:r>
          </w:p>
        </w:tc>
        <w:tc>
          <w:tcPr>
            <w:tcW w:w="120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32</w:t>
            </w:r>
          </w:p>
        </w:tc>
      </w:tr>
      <w:tr w:rsidR="005270FB" w:rsidRPr="005270FB" w:rsidTr="00C80D10">
        <w:tc>
          <w:tcPr>
            <w:tcW w:w="957" w:type="dxa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2.3.</w:t>
            </w:r>
          </w:p>
        </w:tc>
        <w:tc>
          <w:tcPr>
            <w:tcW w:w="2979" w:type="dxa"/>
          </w:tcPr>
          <w:p w:rsidR="005270FB" w:rsidRPr="005270FB" w:rsidRDefault="005270FB" w:rsidP="005270FB">
            <w:pPr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Отказано</w:t>
            </w:r>
          </w:p>
        </w:tc>
        <w:tc>
          <w:tcPr>
            <w:tcW w:w="765" w:type="dxa"/>
          </w:tcPr>
          <w:p w:rsidR="005270FB" w:rsidRPr="005270FB" w:rsidRDefault="005270FB" w:rsidP="005270FB"/>
        </w:tc>
        <w:tc>
          <w:tcPr>
            <w:tcW w:w="1479" w:type="dxa"/>
          </w:tcPr>
          <w:p w:rsidR="005270FB" w:rsidRPr="005270FB" w:rsidRDefault="005270FB" w:rsidP="005270FB"/>
        </w:tc>
        <w:tc>
          <w:tcPr>
            <w:tcW w:w="137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5270FB" w:rsidRPr="005270FB" w:rsidTr="00C80D10">
        <w:tc>
          <w:tcPr>
            <w:tcW w:w="957" w:type="dxa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2.4.</w:t>
            </w:r>
          </w:p>
        </w:tc>
        <w:tc>
          <w:tcPr>
            <w:tcW w:w="2979" w:type="dxa"/>
          </w:tcPr>
          <w:p w:rsidR="005270FB" w:rsidRPr="005270FB" w:rsidRDefault="005270FB" w:rsidP="005270FB">
            <w:pPr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Находится в работе</w:t>
            </w:r>
          </w:p>
        </w:tc>
        <w:tc>
          <w:tcPr>
            <w:tcW w:w="765" w:type="dxa"/>
          </w:tcPr>
          <w:p w:rsidR="005270FB" w:rsidRPr="005270FB" w:rsidRDefault="005270FB" w:rsidP="005270FB"/>
        </w:tc>
        <w:tc>
          <w:tcPr>
            <w:tcW w:w="1479" w:type="dxa"/>
          </w:tcPr>
          <w:p w:rsidR="005270FB" w:rsidRPr="005270FB" w:rsidRDefault="005270FB" w:rsidP="005270FB"/>
        </w:tc>
        <w:tc>
          <w:tcPr>
            <w:tcW w:w="137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5270FB" w:rsidRPr="005270FB" w:rsidTr="00C80D10">
        <w:tc>
          <w:tcPr>
            <w:tcW w:w="957" w:type="dxa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2.5.</w:t>
            </w:r>
          </w:p>
        </w:tc>
        <w:tc>
          <w:tcPr>
            <w:tcW w:w="2979" w:type="dxa"/>
          </w:tcPr>
          <w:p w:rsidR="005270FB" w:rsidRPr="005270FB" w:rsidRDefault="005270FB" w:rsidP="005270FB">
            <w:pPr>
              <w:rPr>
                <w:rFonts w:ascii="Bookman Old Style" w:hAnsi="Bookman Old Style" w:cs="Arial CYR"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sz w:val="16"/>
                <w:szCs w:val="16"/>
              </w:rPr>
              <w:t>Оставлено без рассмотрения                      (ст.13 Окружного закона «О порядке рассмотрения обращений граждан)</w:t>
            </w:r>
          </w:p>
        </w:tc>
        <w:tc>
          <w:tcPr>
            <w:tcW w:w="765" w:type="dxa"/>
          </w:tcPr>
          <w:p w:rsidR="005270FB" w:rsidRPr="005270FB" w:rsidRDefault="005270FB" w:rsidP="005270FB"/>
        </w:tc>
        <w:tc>
          <w:tcPr>
            <w:tcW w:w="1479" w:type="dxa"/>
          </w:tcPr>
          <w:p w:rsidR="005270FB" w:rsidRPr="005270FB" w:rsidRDefault="005270FB" w:rsidP="005270FB"/>
        </w:tc>
        <w:tc>
          <w:tcPr>
            <w:tcW w:w="137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5270FB" w:rsidRPr="005270FB" w:rsidTr="00C80D10">
        <w:tc>
          <w:tcPr>
            <w:tcW w:w="957" w:type="dxa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979" w:type="dxa"/>
            <w:vAlign w:val="bottom"/>
          </w:tcPr>
          <w:p w:rsidR="005270FB" w:rsidRPr="005270FB" w:rsidRDefault="005270FB" w:rsidP="005270FB">
            <w:pPr>
              <w:rPr>
                <w:rFonts w:ascii="Bookman Old Style" w:hAnsi="Bookman Old Style" w:cs="Arial CYR"/>
                <w:bCs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b w:val="0"/>
                <w:bCs/>
                <w:sz w:val="16"/>
                <w:szCs w:val="16"/>
              </w:rPr>
              <w:t>Итого (</w:t>
            </w:r>
            <w:r w:rsidRPr="005270FB">
              <w:rPr>
                <w:rFonts w:ascii="Bookman Old Style" w:hAnsi="Bookman Old Style" w:cs="Arial CYR"/>
                <w:b w:val="0"/>
                <w:bCs/>
                <w:i/>
                <w:iCs/>
                <w:sz w:val="16"/>
                <w:szCs w:val="16"/>
              </w:rPr>
              <w:t>сумма строк</w:t>
            </w:r>
            <w:r w:rsidRPr="005270FB">
              <w:rPr>
                <w:rFonts w:ascii="Bookman Old Style" w:hAnsi="Bookman Old Style" w:cs="Arial CYR"/>
                <w:b w:val="0"/>
                <w:bCs/>
                <w:sz w:val="16"/>
                <w:szCs w:val="16"/>
              </w:rPr>
              <w:t xml:space="preserve"> 2.1 – 2.5)</w:t>
            </w:r>
          </w:p>
        </w:tc>
        <w:tc>
          <w:tcPr>
            <w:tcW w:w="765" w:type="dxa"/>
          </w:tcPr>
          <w:p w:rsidR="005270FB" w:rsidRPr="005270FB" w:rsidRDefault="005270FB" w:rsidP="005270FB">
            <w:pPr>
              <w:jc w:val="center"/>
              <w:rPr>
                <w:sz w:val="20"/>
              </w:rPr>
            </w:pPr>
            <w:r w:rsidRPr="005270FB">
              <w:rPr>
                <w:sz w:val="20"/>
              </w:rPr>
              <w:t>1</w:t>
            </w:r>
          </w:p>
        </w:tc>
        <w:tc>
          <w:tcPr>
            <w:tcW w:w="1479" w:type="dxa"/>
          </w:tcPr>
          <w:p w:rsidR="005270FB" w:rsidRPr="005270FB" w:rsidRDefault="005270FB" w:rsidP="005270FB"/>
        </w:tc>
        <w:tc>
          <w:tcPr>
            <w:tcW w:w="137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bCs/>
                <w:sz w:val="16"/>
                <w:szCs w:val="16"/>
              </w:rPr>
              <w:t>38</w:t>
            </w:r>
          </w:p>
        </w:tc>
        <w:tc>
          <w:tcPr>
            <w:tcW w:w="1203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5270FB" w:rsidRPr="005270FB" w:rsidRDefault="005270FB" w:rsidP="005270FB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</w:rPr>
            </w:pPr>
            <w:r w:rsidRPr="005270FB">
              <w:rPr>
                <w:rFonts w:ascii="Bookman Old Style" w:hAnsi="Bookman Old Style" w:cs="Arial CYR"/>
                <w:bCs/>
                <w:sz w:val="16"/>
                <w:szCs w:val="16"/>
              </w:rPr>
              <w:t>39</w:t>
            </w:r>
          </w:p>
        </w:tc>
      </w:tr>
    </w:tbl>
    <w:p w:rsidR="005270FB" w:rsidRPr="005270FB" w:rsidRDefault="005270FB" w:rsidP="005270FB">
      <w:pPr>
        <w:rPr>
          <w:rFonts w:eastAsiaTheme="minorHAnsi"/>
          <w:b w:val="0"/>
          <w:szCs w:val="24"/>
          <w:lang w:eastAsia="en-US"/>
        </w:rPr>
      </w:pPr>
    </w:p>
    <w:p w:rsidR="00857665" w:rsidRDefault="00857665" w:rsidP="00857665"/>
    <w:p w:rsidR="00857665" w:rsidRDefault="005270FB" w:rsidP="00857665">
      <w:pPr>
        <w:rPr>
          <w:rFonts w:ascii="Arial" w:hAnsi="Arial" w:cs="Arial"/>
          <w:b w:val="0"/>
          <w:color w:val="000000"/>
          <w:sz w:val="21"/>
          <w:szCs w:val="21"/>
        </w:rPr>
      </w:pPr>
      <w:hyperlink r:id="rId5" w:history="1">
        <w:r w:rsidR="00857665" w:rsidRPr="00352DA9">
          <w:rPr>
            <w:rFonts w:ascii="Arial" w:hAnsi="Arial" w:cs="Arial"/>
            <w:bCs/>
            <w:color w:val="225E91"/>
            <w:sz w:val="21"/>
            <w:szCs w:val="21"/>
          </w:rPr>
          <w:t xml:space="preserve">Сведения о количестве и характере обращений граждан за </w:t>
        </w:r>
        <w:r>
          <w:rPr>
            <w:rFonts w:ascii="Arial" w:hAnsi="Arial" w:cs="Arial"/>
            <w:bCs/>
            <w:color w:val="225E91"/>
            <w:sz w:val="21"/>
            <w:szCs w:val="21"/>
          </w:rPr>
          <w:t xml:space="preserve">12 </w:t>
        </w:r>
        <w:r w:rsidR="00E66236">
          <w:rPr>
            <w:rFonts w:ascii="Arial" w:hAnsi="Arial" w:cs="Arial"/>
            <w:bCs/>
            <w:color w:val="225E91"/>
            <w:sz w:val="21"/>
            <w:szCs w:val="21"/>
          </w:rPr>
          <w:t xml:space="preserve"> месяцев</w:t>
        </w:r>
        <w:r w:rsidR="00857665">
          <w:rPr>
            <w:rFonts w:ascii="Arial" w:hAnsi="Arial" w:cs="Arial"/>
            <w:bCs/>
            <w:color w:val="225E91"/>
            <w:sz w:val="21"/>
            <w:szCs w:val="21"/>
          </w:rPr>
          <w:t xml:space="preserve"> </w:t>
        </w:r>
        <w:r w:rsidR="00857665" w:rsidRPr="00352DA9">
          <w:rPr>
            <w:rFonts w:ascii="Arial" w:hAnsi="Arial" w:cs="Arial"/>
            <w:bCs/>
            <w:color w:val="225E91"/>
            <w:sz w:val="21"/>
            <w:szCs w:val="21"/>
          </w:rPr>
          <w:t>20</w:t>
        </w:r>
        <w:r w:rsidR="00857665">
          <w:rPr>
            <w:rFonts w:ascii="Arial" w:hAnsi="Arial" w:cs="Arial"/>
            <w:bCs/>
            <w:color w:val="225E91"/>
            <w:sz w:val="21"/>
            <w:szCs w:val="21"/>
          </w:rPr>
          <w:t>2</w:t>
        </w:r>
        <w:r w:rsidR="009F2E28">
          <w:rPr>
            <w:rFonts w:ascii="Arial" w:hAnsi="Arial" w:cs="Arial"/>
            <w:bCs/>
            <w:color w:val="225E91"/>
            <w:sz w:val="21"/>
            <w:szCs w:val="21"/>
          </w:rPr>
          <w:t xml:space="preserve">3 </w:t>
        </w:r>
        <w:r w:rsidR="00857665" w:rsidRPr="00352DA9">
          <w:rPr>
            <w:rFonts w:ascii="Arial" w:hAnsi="Arial" w:cs="Arial"/>
            <w:bCs/>
            <w:color w:val="225E91"/>
            <w:sz w:val="21"/>
            <w:szCs w:val="21"/>
          </w:rPr>
          <w:t>года</w:t>
        </w:r>
      </w:hyperlink>
    </w:p>
    <w:p w:rsidR="00857665" w:rsidRPr="00352DA9" w:rsidRDefault="00857665" w:rsidP="00857665">
      <w:pPr>
        <w:rPr>
          <w:rFonts w:ascii="Arial" w:hAnsi="Arial" w:cs="Arial"/>
          <w:b w:val="0"/>
          <w:color w:val="000000"/>
          <w:sz w:val="21"/>
          <w:szCs w:val="21"/>
        </w:rPr>
      </w:pPr>
    </w:p>
    <w:p w:rsidR="00E471A5" w:rsidRDefault="00857665" w:rsidP="00704FC3">
      <w:pPr>
        <w:jc w:val="both"/>
        <w:rPr>
          <w:rFonts w:ascii="Arial" w:hAnsi="Arial" w:cs="Arial"/>
          <w:b w:val="0"/>
          <w:color w:val="000000"/>
          <w:sz w:val="21"/>
          <w:szCs w:val="21"/>
        </w:rPr>
      </w:pPr>
      <w:r w:rsidRPr="00352DA9">
        <w:rPr>
          <w:rFonts w:ascii="Arial" w:hAnsi="Arial" w:cs="Arial"/>
          <w:b w:val="0"/>
          <w:color w:val="000000"/>
          <w:sz w:val="21"/>
          <w:szCs w:val="21"/>
        </w:rPr>
        <w:t xml:space="preserve">Работа по обращениям граждан в администрации сельского поселения Сорум ведется в соответствии с требованиями Федерального закона от 02.05.2006 № 59-ФЗ «О порядке рассмотрения обращений граждан Российской Федерации». Утвержден график личного приема граждан главой администрации сельского поселения Сорум и его заместителем. </w:t>
      </w:r>
    </w:p>
    <w:p w:rsidR="00857665" w:rsidRDefault="00857665" w:rsidP="00704FC3">
      <w:pPr>
        <w:jc w:val="both"/>
        <w:rPr>
          <w:rFonts w:ascii="Arial" w:hAnsi="Arial" w:cs="Arial"/>
          <w:b w:val="0"/>
          <w:color w:val="000000"/>
          <w:sz w:val="21"/>
          <w:szCs w:val="21"/>
        </w:rPr>
      </w:pPr>
      <w:r>
        <w:rPr>
          <w:rFonts w:ascii="Arial" w:hAnsi="Arial" w:cs="Arial"/>
          <w:b w:val="0"/>
          <w:color w:val="000000"/>
          <w:sz w:val="21"/>
          <w:szCs w:val="21"/>
        </w:rPr>
        <w:t>За</w:t>
      </w:r>
      <w:r w:rsidRPr="00352DA9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="005270FB">
        <w:rPr>
          <w:rFonts w:ascii="Arial" w:hAnsi="Arial" w:cs="Arial"/>
          <w:b w:val="0"/>
          <w:color w:val="000000"/>
          <w:sz w:val="21"/>
          <w:szCs w:val="21"/>
        </w:rPr>
        <w:t>12</w:t>
      </w:r>
      <w:r w:rsidR="00E66236">
        <w:rPr>
          <w:rFonts w:ascii="Arial" w:hAnsi="Arial" w:cs="Arial"/>
          <w:b w:val="0"/>
          <w:color w:val="000000"/>
          <w:sz w:val="21"/>
          <w:szCs w:val="21"/>
        </w:rPr>
        <w:t xml:space="preserve"> месяцев</w:t>
      </w:r>
      <w:r w:rsidR="00FB5B13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352DA9">
        <w:rPr>
          <w:rFonts w:ascii="Arial" w:hAnsi="Arial" w:cs="Arial"/>
          <w:b w:val="0"/>
          <w:color w:val="000000"/>
          <w:sz w:val="21"/>
          <w:szCs w:val="21"/>
        </w:rPr>
        <w:t xml:space="preserve"> 20</w:t>
      </w:r>
      <w:r w:rsidR="009F2E28">
        <w:rPr>
          <w:rFonts w:ascii="Arial" w:hAnsi="Arial" w:cs="Arial"/>
          <w:b w:val="0"/>
          <w:color w:val="000000"/>
          <w:sz w:val="21"/>
          <w:szCs w:val="21"/>
        </w:rPr>
        <w:t>23</w:t>
      </w:r>
      <w:r>
        <w:rPr>
          <w:rFonts w:ascii="Arial" w:hAnsi="Arial" w:cs="Arial"/>
          <w:b w:val="0"/>
          <w:color w:val="000000"/>
          <w:sz w:val="21"/>
          <w:szCs w:val="21"/>
        </w:rPr>
        <w:t xml:space="preserve">  года</w:t>
      </w:r>
      <w:r w:rsidRPr="00352DA9">
        <w:rPr>
          <w:rFonts w:ascii="Arial" w:hAnsi="Arial" w:cs="Arial"/>
          <w:b w:val="0"/>
          <w:color w:val="000000"/>
          <w:sz w:val="21"/>
          <w:szCs w:val="21"/>
        </w:rPr>
        <w:t xml:space="preserve"> в администрацию поступило </w:t>
      </w:r>
      <w:r w:rsidR="005270FB">
        <w:rPr>
          <w:rFonts w:ascii="Arial" w:hAnsi="Arial" w:cs="Arial"/>
          <w:b w:val="0"/>
          <w:color w:val="000000"/>
          <w:sz w:val="21"/>
          <w:szCs w:val="21"/>
        </w:rPr>
        <w:t>38</w:t>
      </w:r>
      <w:r w:rsidR="00FB5B13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="00E66236">
        <w:rPr>
          <w:rFonts w:ascii="Arial" w:hAnsi="Arial" w:cs="Arial"/>
          <w:b w:val="0"/>
          <w:color w:val="000000"/>
          <w:sz w:val="21"/>
          <w:szCs w:val="21"/>
        </w:rPr>
        <w:t xml:space="preserve"> устных обращени</w:t>
      </w:r>
      <w:r w:rsidR="00EB4576">
        <w:rPr>
          <w:rFonts w:ascii="Arial" w:hAnsi="Arial" w:cs="Arial"/>
          <w:b w:val="0"/>
          <w:color w:val="000000"/>
          <w:sz w:val="21"/>
          <w:szCs w:val="21"/>
        </w:rPr>
        <w:t>й</w:t>
      </w:r>
      <w:r w:rsidR="005270FB">
        <w:rPr>
          <w:rFonts w:ascii="Arial" w:hAnsi="Arial" w:cs="Arial"/>
          <w:b w:val="0"/>
          <w:color w:val="000000"/>
          <w:sz w:val="21"/>
          <w:szCs w:val="21"/>
        </w:rPr>
        <w:t xml:space="preserve"> и 1 письменное обращение</w:t>
      </w:r>
      <w:r w:rsidRPr="00352DA9">
        <w:rPr>
          <w:rFonts w:ascii="Arial" w:hAnsi="Arial" w:cs="Arial"/>
          <w:b w:val="0"/>
          <w:color w:val="000000"/>
          <w:sz w:val="21"/>
          <w:szCs w:val="21"/>
        </w:rPr>
        <w:t>. Все обращения рассмотрены в срок.</w:t>
      </w:r>
    </w:p>
    <w:p w:rsidR="001622D3" w:rsidRDefault="001622D3">
      <w:bookmarkStart w:id="0" w:name="_GoBack"/>
      <w:bookmarkEnd w:id="0"/>
    </w:p>
    <w:sectPr w:rsidR="001622D3" w:rsidSect="00857665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F2"/>
    <w:rsid w:val="001622D3"/>
    <w:rsid w:val="00327BF2"/>
    <w:rsid w:val="005270FB"/>
    <w:rsid w:val="00631368"/>
    <w:rsid w:val="00704FC3"/>
    <w:rsid w:val="00857665"/>
    <w:rsid w:val="009F2E28"/>
    <w:rsid w:val="00E471A5"/>
    <w:rsid w:val="00E66236"/>
    <w:rsid w:val="00EB4576"/>
    <w:rsid w:val="00FB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6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527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6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527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sorum.ru/virtual/messages/?ELEMENT_ID=576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11</cp:revision>
  <dcterms:created xsi:type="dcterms:W3CDTF">2022-03-30T05:13:00Z</dcterms:created>
  <dcterms:modified xsi:type="dcterms:W3CDTF">2023-12-25T06:46:00Z</dcterms:modified>
</cp:coreProperties>
</file>